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3685" w:rsidRDefault="008F7A98">
      <w:pPr>
        <w:pStyle w:val="ecxececmsonormal"/>
        <w:shd w:val="clear" w:color="auto" w:fill="FFFFFF"/>
        <w:jc w:val="center"/>
        <w:rPr>
          <w:lang w:val="en-CA"/>
        </w:rPr>
      </w:pPr>
      <w:bookmarkStart w:id="0" w:name="_GoBack"/>
      <w:bookmarkEnd w:id="0"/>
      <w:r>
        <w:rPr>
          <w:b/>
          <w:bCs/>
          <w:sz w:val="28"/>
          <w:szCs w:val="28"/>
          <w:lang w:val="en-CA"/>
        </w:rPr>
        <w:t>INWES (International Network of Women Engineers and Scientists)</w:t>
      </w:r>
    </w:p>
    <w:p w:rsidR="00843685" w:rsidRDefault="008F7A98">
      <w:pPr>
        <w:spacing w:before="60"/>
        <w:jc w:val="center"/>
        <w:rPr>
          <w:b/>
          <w:lang w:val="en-CA"/>
        </w:rPr>
      </w:pPr>
      <w:r>
        <w:rPr>
          <w:rFonts w:eastAsia="Malgun Gothic" w:hint="eastAsia"/>
          <w:b/>
          <w:lang w:val="en-CA" w:eastAsia="ko-KR"/>
        </w:rPr>
        <w:t xml:space="preserve">ANNOUNCEMENT </w:t>
      </w:r>
      <w:r>
        <w:rPr>
          <w:rFonts w:eastAsia="Malgun Gothic"/>
          <w:b/>
          <w:lang w:val="en-CA" w:eastAsia="ko-KR"/>
        </w:rPr>
        <w:t xml:space="preserve">FOR THE </w:t>
      </w:r>
      <w:r>
        <w:rPr>
          <w:rFonts w:eastAsia="Malgun Gothic"/>
          <w:lang w:val="en-CA" w:eastAsia="ko-KR"/>
        </w:rPr>
        <w:t>17</w:t>
      </w:r>
      <w:r>
        <w:rPr>
          <w:rFonts w:eastAsia="Malgun Gothic"/>
          <w:vertAlign w:val="superscript"/>
          <w:lang w:val="en-CA" w:eastAsia="ko-KR"/>
        </w:rPr>
        <w:t>TH</w:t>
      </w:r>
      <w:r>
        <w:rPr>
          <w:b/>
          <w:lang w:val="en-CA"/>
        </w:rPr>
        <w:t xml:space="preserve"> ANNUAL GENERAL MEMBERS MEETING </w:t>
      </w:r>
    </w:p>
    <w:p w:rsidR="00843685" w:rsidRDefault="008F7A98">
      <w:pPr>
        <w:spacing w:before="60"/>
        <w:jc w:val="center"/>
        <w:rPr>
          <w:rFonts w:eastAsia="Malgun Gothic"/>
          <w:b/>
          <w:lang w:val="en-CA" w:eastAsia="ko-KR"/>
        </w:rPr>
      </w:pPr>
      <w:r>
        <w:rPr>
          <w:rFonts w:eastAsia="Malgun Gothic"/>
          <w:b/>
          <w:lang w:val="en-CA" w:eastAsia="ko-KR"/>
        </w:rPr>
        <w:t>(AGM 17)</w:t>
      </w:r>
    </w:p>
    <w:p w:rsidR="00843685" w:rsidRDefault="008F7A98">
      <w:pPr>
        <w:spacing w:before="60"/>
        <w:jc w:val="center"/>
        <w:rPr>
          <w:b/>
          <w:lang w:val="en-CA" w:eastAsia="ko-KR"/>
        </w:rPr>
      </w:pPr>
      <w:r>
        <w:rPr>
          <w:rFonts w:hint="eastAsia"/>
          <w:b/>
          <w:lang w:val="en-CA" w:eastAsia="ko-KR"/>
        </w:rPr>
        <w:t xml:space="preserve">via Zoom, September 2, </w:t>
      </w:r>
      <w:r>
        <w:rPr>
          <w:b/>
          <w:lang w:val="en-CA"/>
        </w:rPr>
        <w:t>20</w:t>
      </w:r>
      <w:r>
        <w:rPr>
          <w:b/>
          <w:lang w:val="en-CA" w:eastAsia="ko-KR"/>
        </w:rPr>
        <w:t>21</w:t>
      </w:r>
    </w:p>
    <w:p w:rsidR="00843685" w:rsidRDefault="00843685">
      <w:pPr>
        <w:rPr>
          <w:lang w:val="en-CA"/>
        </w:rPr>
      </w:pPr>
    </w:p>
    <w:p w:rsidR="00843685" w:rsidRDefault="00843685">
      <w:pPr>
        <w:rPr>
          <w:rFonts w:eastAsia="Malgun Gothic"/>
          <w:lang w:val="en-CA" w:eastAsia="ko-KR"/>
        </w:rPr>
      </w:pPr>
    </w:p>
    <w:p w:rsidR="00843685" w:rsidRDefault="00843685">
      <w:pPr>
        <w:rPr>
          <w:rFonts w:eastAsia="Malgun Gothic"/>
          <w:lang w:val="en-CA" w:eastAsia="ko-KR"/>
        </w:rPr>
      </w:pPr>
    </w:p>
    <w:p w:rsidR="00843685" w:rsidRDefault="008F7A98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Dear Members of INWES,</w:t>
      </w:r>
    </w:p>
    <w:p w:rsidR="00843685" w:rsidRDefault="00843685">
      <w:pPr>
        <w:rPr>
          <w:rFonts w:eastAsia="Malgun Gothic"/>
          <w:lang w:val="en-CA" w:eastAsia="ko-KR"/>
        </w:rPr>
      </w:pPr>
    </w:p>
    <w:p w:rsidR="00843685" w:rsidRDefault="008F7A98">
      <w:pPr>
        <w:pStyle w:val="ecxececmsonormal"/>
        <w:shd w:val="clear" w:color="auto" w:fill="FFFFFF"/>
        <w:jc w:val="both"/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The 17</w:t>
      </w:r>
      <w:r>
        <w:rPr>
          <w:rFonts w:eastAsia="Malgun Gothic" w:hint="eastAsia"/>
          <w:vertAlign w:val="superscript"/>
          <w:lang w:val="en-CA" w:eastAsia="ko-KR"/>
        </w:rPr>
        <w:t>th</w:t>
      </w:r>
      <w:r>
        <w:rPr>
          <w:rFonts w:eastAsia="Malgun Gothic" w:hint="eastAsia"/>
          <w:lang w:val="en-CA" w:eastAsia="ko-KR"/>
        </w:rPr>
        <w:t xml:space="preserve"> Annual General Meeting (AGM</w:t>
      </w:r>
      <w:r>
        <w:rPr>
          <w:rFonts w:eastAsia="Malgun Gothic"/>
          <w:lang w:val="en-CA" w:eastAsia="ko-KR"/>
        </w:rPr>
        <w:t xml:space="preserve"> </w:t>
      </w:r>
      <w:r>
        <w:rPr>
          <w:rFonts w:eastAsia="Malgun Gothic" w:hint="eastAsia"/>
          <w:lang w:val="en-CA" w:eastAsia="ko-KR"/>
        </w:rPr>
        <w:t xml:space="preserve">17) for members will be held </w:t>
      </w:r>
      <w:r>
        <w:rPr>
          <w:rFonts w:eastAsia="Malgun Gothic" w:hint="eastAsia"/>
          <w:b/>
          <w:bCs/>
          <w:lang w:val="en-CA" w:eastAsia="ko-KR"/>
        </w:rPr>
        <w:t>via</w:t>
      </w:r>
      <w:r>
        <w:rPr>
          <w:rFonts w:eastAsia="Malgun Gothic" w:hint="eastAsia"/>
          <w:b/>
          <w:bCs/>
          <w:lang w:val="en-CA" w:eastAsia="ko-KR"/>
        </w:rPr>
        <w:t xml:space="preserve"> Zoom on September 2nd (Thursday), 2021, from</w:t>
      </w:r>
      <w:r>
        <w:rPr>
          <w:rFonts w:eastAsia="Malgun Gothic"/>
          <w:b/>
          <w:bCs/>
          <w:lang w:val="en-CA" w:eastAsia="ko-KR"/>
        </w:rPr>
        <w:t xml:space="preserve"> </w:t>
      </w:r>
      <w:r>
        <w:rPr>
          <w:rFonts w:eastAsia="Yu Gothic UI"/>
          <w:b/>
          <w:color w:val="201F1E"/>
          <w:shd w:val="clear" w:color="auto" w:fill="FFFFFF"/>
          <w:lang w:eastAsia="ko-KR"/>
        </w:rPr>
        <w:t>2</w:t>
      </w:r>
      <w:r>
        <w:rPr>
          <w:rFonts w:eastAsia="Yu Gothic UI"/>
          <w:b/>
          <w:color w:val="201F1E"/>
          <w:shd w:val="clear" w:color="auto" w:fill="FFFFFF"/>
        </w:rPr>
        <w:t>:00~</w:t>
      </w:r>
      <w:r>
        <w:rPr>
          <w:rFonts w:eastAsia="Yu Gothic UI"/>
          <w:b/>
          <w:color w:val="201F1E"/>
          <w:shd w:val="clear" w:color="auto" w:fill="FFFFFF"/>
          <w:lang w:eastAsia="ko-KR"/>
        </w:rPr>
        <w:t>3</w:t>
      </w:r>
      <w:r>
        <w:rPr>
          <w:rFonts w:eastAsia="Yu Gothic UI"/>
          <w:b/>
          <w:color w:val="201F1E"/>
          <w:shd w:val="clear" w:color="auto" w:fill="FFFFFF"/>
        </w:rPr>
        <w:t>:30 pm</w:t>
      </w:r>
      <w:r>
        <w:rPr>
          <w:rFonts w:eastAsia="Yu Gothic UI"/>
          <w:b/>
          <w:color w:val="0000FF"/>
          <w:shd w:val="clear" w:color="auto" w:fill="FFFFFF"/>
        </w:rPr>
        <w:t> UK time</w:t>
      </w:r>
      <w:r>
        <w:rPr>
          <w:rFonts w:eastAsia="Malgun Gothic" w:hint="eastAsia"/>
          <w:lang w:val="en-CA" w:eastAsia="ko-KR"/>
        </w:rPr>
        <w:t>. Please note that the AGM will be held on Day 2 of the ICWES 18 virtual event.</w:t>
      </w:r>
    </w:p>
    <w:p w:rsidR="00843685" w:rsidRDefault="008F7A98">
      <w:pPr>
        <w:pStyle w:val="ecxececmsonormal"/>
        <w:shd w:val="clear" w:color="auto" w:fill="FFFFFF"/>
        <w:jc w:val="both"/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 xml:space="preserve">If you are not able to attend the AGM in person, please </w:t>
      </w:r>
      <w:r>
        <w:rPr>
          <w:rFonts w:eastAsia="Malgun Gothic"/>
          <w:lang w:val="en-CA" w:eastAsia="ko-KR"/>
        </w:rPr>
        <w:t>nominate a proxy to attend and vote on your</w:t>
      </w:r>
      <w:r>
        <w:rPr>
          <w:rFonts w:eastAsia="Malgun Gothic"/>
          <w:lang w:val="en-CA" w:eastAsia="ko-KR"/>
        </w:rPr>
        <w:t xml:space="preserve"> behalf at the AGM by clicking on: </w:t>
      </w:r>
      <w:r>
        <w:rPr>
          <w:rStyle w:val="a3"/>
          <w:rFonts w:eastAsia="Malgun Gothic"/>
          <w:lang w:val="en-CA" w:eastAsia="ko-KR"/>
        </w:rPr>
        <w:t>https://forms.gle/Ha8eQ6tXhoZRcyg2A</w:t>
      </w:r>
      <w:r>
        <w:rPr>
          <w:rFonts w:eastAsia="Malgun Gothic"/>
          <w:lang w:val="en-CA" w:eastAsia="ko-KR"/>
        </w:rPr>
        <w:t xml:space="preserve"> </w:t>
      </w:r>
      <w:r>
        <w:rPr>
          <w:rFonts w:eastAsia="Malgun Gothic" w:hint="eastAsia"/>
          <w:b/>
          <w:lang w:val="en-CA" w:eastAsia="ko-KR"/>
        </w:rPr>
        <w:t xml:space="preserve"> </w:t>
      </w:r>
      <w:r>
        <w:rPr>
          <w:rFonts w:eastAsia="Malgun Gothic" w:hint="eastAsia"/>
          <w:b/>
          <w:u w:val="single"/>
          <w:lang w:val="en-CA" w:eastAsia="ko-KR"/>
        </w:rPr>
        <w:t>no later than</w:t>
      </w:r>
      <w:r>
        <w:rPr>
          <w:b/>
          <w:u w:val="single"/>
          <w:lang w:val="en-CA"/>
        </w:rPr>
        <w:t xml:space="preserve"> </w:t>
      </w:r>
      <w:r>
        <w:rPr>
          <w:rFonts w:eastAsia="Malgun Gothic" w:hint="eastAsia"/>
          <w:b/>
          <w:u w:val="single"/>
          <w:lang w:val="en-CA" w:eastAsia="ko-KR"/>
        </w:rPr>
        <w:t>August 26, 2021</w:t>
      </w:r>
      <w:r>
        <w:rPr>
          <w:rFonts w:eastAsia="Malgun Gothic"/>
          <w:b/>
          <w:u w:val="single"/>
          <w:lang w:val="en-CA" w:eastAsia="ko-KR"/>
        </w:rPr>
        <w:t>.</w:t>
      </w:r>
      <w:r>
        <w:rPr>
          <w:rFonts w:eastAsia="Malgun Gothic"/>
          <w:lang w:val="en-CA" w:eastAsia="ko-KR"/>
        </w:rPr>
        <w:t xml:space="preserve"> The proxy does not have to be an INWES member ( By  law 4.12). </w:t>
      </w:r>
    </w:p>
    <w:p w:rsidR="00843685" w:rsidRDefault="008F7A98">
      <w:pPr>
        <w:pStyle w:val="ecxececmsonormal"/>
        <w:shd w:val="clear" w:color="auto" w:fill="FFFFFF"/>
        <w:jc w:val="both"/>
        <w:rPr>
          <w:rFonts w:eastAsia="Malgun Gothic"/>
          <w:lang w:val="en-CA" w:eastAsia="ko-KR"/>
        </w:rPr>
      </w:pPr>
      <w:r>
        <w:rPr>
          <w:rFonts w:eastAsia="Malgun Gothic"/>
          <w:lang w:val="en-CA" w:eastAsia="ko-KR"/>
        </w:rPr>
        <w:t xml:space="preserve">If you have problems submitting the form please contact the secretary general at </w:t>
      </w:r>
      <w:r>
        <w:rPr>
          <w:rStyle w:val="a3"/>
          <w:rFonts w:eastAsia="Malgun Gothic"/>
          <w:lang w:val="en-CA" w:eastAsia="ko-KR"/>
        </w:rPr>
        <w:t>info@inw</w:t>
      </w:r>
      <w:r>
        <w:rPr>
          <w:rStyle w:val="a3"/>
          <w:rFonts w:eastAsia="Malgun Gothic"/>
          <w:lang w:val="en-CA" w:eastAsia="ko-KR"/>
        </w:rPr>
        <w:t>es.org</w:t>
      </w:r>
      <w:r>
        <w:rPr>
          <w:rFonts w:eastAsia="Malgun Gothic"/>
          <w:lang w:val="en-CA" w:eastAsia="ko-KR"/>
        </w:rPr>
        <w:t xml:space="preserve"> or </w:t>
      </w:r>
      <w:r>
        <w:rPr>
          <w:rStyle w:val="a3"/>
          <w:rFonts w:eastAsia="Malgun Gothic"/>
          <w:lang w:val="en-CA" w:eastAsia="ko-KR"/>
        </w:rPr>
        <w:t>mary.mwangi@inwes.net</w:t>
      </w:r>
      <w:r>
        <w:rPr>
          <w:rFonts w:eastAsia="Malgun Gothic"/>
          <w:lang w:val="en-CA" w:eastAsia="ko-KR"/>
        </w:rPr>
        <w:t xml:space="preserve">. </w:t>
      </w:r>
    </w:p>
    <w:p w:rsidR="00843685" w:rsidRDefault="008F7A98">
      <w:pPr>
        <w:jc w:val="both"/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 xml:space="preserve">Following is the </w:t>
      </w:r>
      <w:r>
        <w:rPr>
          <w:rFonts w:eastAsia="Malgun Gothic"/>
          <w:lang w:val="en-CA" w:eastAsia="ko-KR"/>
        </w:rPr>
        <w:t>agenda</w:t>
      </w:r>
      <w:r>
        <w:rPr>
          <w:rFonts w:eastAsia="Malgun Gothic" w:hint="eastAsia"/>
          <w:lang w:val="en-CA" w:eastAsia="ko-KR"/>
        </w:rPr>
        <w:t xml:space="preserve"> for AGM 17. Additional reports will be sent to you via email before the AGM.</w:t>
      </w:r>
    </w:p>
    <w:p w:rsidR="00843685" w:rsidRDefault="00843685">
      <w:pPr>
        <w:jc w:val="both"/>
        <w:rPr>
          <w:rFonts w:eastAsia="Malgun Gothic"/>
          <w:lang w:val="en-CA" w:eastAsia="ko-KR"/>
        </w:rPr>
      </w:pPr>
    </w:p>
    <w:p w:rsidR="00843685" w:rsidRDefault="008F7A98">
      <w:pPr>
        <w:jc w:val="both"/>
        <w:rPr>
          <w:rFonts w:eastAsia="Malgun Gothic"/>
          <w:b/>
          <w:lang w:val="en-CA" w:eastAsia="ko-KR"/>
        </w:rPr>
      </w:pPr>
      <w:r>
        <w:rPr>
          <w:rFonts w:eastAsia="Malgun Gothic" w:hint="eastAsia"/>
          <w:lang w:val="en-CA" w:eastAsia="ko-KR"/>
        </w:rPr>
        <w:t>Please note that only members in good standing will be allowed to vote. Please make sure that your membership payment fo</w:t>
      </w:r>
      <w:r>
        <w:rPr>
          <w:rFonts w:eastAsia="Malgun Gothic" w:hint="eastAsia"/>
          <w:lang w:val="en-CA" w:eastAsia="ko-KR"/>
        </w:rPr>
        <w:t>r the year 202</w:t>
      </w:r>
      <w:r>
        <w:rPr>
          <w:rFonts w:eastAsia="Malgun Gothic"/>
          <w:lang w:val="en-CA" w:eastAsia="ko-KR"/>
        </w:rPr>
        <w:t xml:space="preserve">0/2021 </w:t>
      </w:r>
      <w:r>
        <w:rPr>
          <w:rFonts w:eastAsia="Malgun Gothic" w:hint="eastAsia"/>
          <w:lang w:val="en-CA" w:eastAsia="ko-KR"/>
        </w:rPr>
        <w:t>has been completed</w:t>
      </w:r>
      <w:r>
        <w:rPr>
          <w:rFonts w:eastAsia="Malgun Gothic"/>
          <w:lang w:val="en-CA" w:eastAsia="ko-KR"/>
        </w:rPr>
        <w:t>.</w:t>
      </w:r>
    </w:p>
    <w:p w:rsidR="00843685" w:rsidRDefault="00843685">
      <w:pPr>
        <w:spacing w:before="200" w:line="276" w:lineRule="auto"/>
        <w:jc w:val="both"/>
        <w:rPr>
          <w:rFonts w:eastAsia="Malgun Gothic"/>
          <w:b/>
          <w:lang w:val="en-CA" w:eastAsia="ko-KR"/>
        </w:rPr>
      </w:pPr>
    </w:p>
    <w:p w:rsidR="00843685" w:rsidRDefault="008F7A98">
      <w:pPr>
        <w:spacing w:before="200" w:line="276" w:lineRule="auto"/>
        <w:jc w:val="both"/>
        <w:rPr>
          <w:rFonts w:eastAsia="Malgun Gothic"/>
          <w:b/>
          <w:lang w:val="en-CA" w:eastAsia="ko-KR"/>
        </w:rPr>
      </w:pPr>
      <w:r>
        <w:rPr>
          <w:rFonts w:eastAsia="Malgun Gothic"/>
          <w:b/>
          <w:noProof/>
          <w:lang w:val="en-US"/>
        </w:rPr>
        <w:drawing>
          <wp:inline distT="0" distB="0" distL="0" distR="0">
            <wp:extent cx="2314575" cy="4762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85" w:rsidRDefault="008F7A98">
      <w:pPr>
        <w:spacing w:before="200" w:line="276" w:lineRule="auto"/>
        <w:rPr>
          <w:b/>
          <w:lang w:val="en-CA"/>
        </w:rPr>
      </w:pPr>
      <w:r>
        <w:rPr>
          <w:rFonts w:eastAsia="Malgun Gothic" w:hint="eastAsia"/>
          <w:b/>
          <w:lang w:val="en-CA" w:eastAsia="ko-KR"/>
        </w:rPr>
        <w:t>Mary Mwangi</w:t>
      </w:r>
    </w:p>
    <w:p w:rsidR="00843685" w:rsidRDefault="008F7A98">
      <w:pPr>
        <w:rPr>
          <w:rFonts w:eastAsia="Malgun Gothic"/>
          <w:lang w:val="en-CA" w:eastAsia="ko-KR"/>
        </w:rPr>
      </w:pPr>
      <w:r>
        <w:rPr>
          <w:lang w:val="en-CA"/>
        </w:rPr>
        <w:t>INWES Secretary General</w:t>
      </w:r>
    </w:p>
    <w:p w:rsidR="00843685" w:rsidRDefault="008F7A98">
      <w:pPr>
        <w:rPr>
          <w:rFonts w:eastAsia="Malgun Gothic"/>
          <w:lang w:val="en-CA" w:eastAsia="ko-KR"/>
        </w:rPr>
      </w:pPr>
      <w:r>
        <w:rPr>
          <w:rFonts w:eastAsia="Malgun Gothic" w:hint="eastAsia"/>
          <w:lang w:val="en-CA" w:eastAsia="ko-KR"/>
        </w:rPr>
        <w:t>mary.mwangi@inwes.net</w:t>
      </w:r>
    </w:p>
    <w:p w:rsidR="00843685" w:rsidRDefault="00843685">
      <w:pPr>
        <w:rPr>
          <w:rFonts w:eastAsia="Malgun Gothic"/>
          <w:lang w:val="en-CA" w:eastAsia="ko-KR"/>
        </w:rPr>
      </w:pPr>
    </w:p>
    <w:p w:rsidR="00843685" w:rsidRDefault="00843685">
      <w:pPr>
        <w:pStyle w:val="ecxecmsonormal"/>
        <w:rPr>
          <w:rFonts w:eastAsia="Malgun Gothic"/>
          <w:lang w:val="en-CA" w:eastAsia="ko-KR"/>
        </w:rPr>
      </w:pPr>
    </w:p>
    <w:p w:rsidR="00843685" w:rsidRDefault="00843685">
      <w:pPr>
        <w:pStyle w:val="ecxecmsonormal"/>
        <w:rPr>
          <w:rFonts w:eastAsia="Malgun Gothic"/>
          <w:lang w:val="en-CA" w:eastAsia="ko-KR"/>
        </w:rPr>
      </w:pPr>
    </w:p>
    <w:p w:rsidR="00843685" w:rsidRDefault="008F7A98">
      <w:pPr>
        <w:spacing w:before="60"/>
        <w:jc w:val="center"/>
        <w:rPr>
          <w:rFonts w:eastAsia="Malgun Gothic"/>
          <w:b/>
          <w:lang w:val="en-CA" w:eastAsia="ko-KR"/>
        </w:rPr>
      </w:pPr>
      <w:r>
        <w:rPr>
          <w:rFonts w:eastAsia="Malgun Gothic"/>
          <w:lang w:val="en-CA" w:eastAsia="ko-KR"/>
        </w:rPr>
        <w:br w:type="page"/>
      </w:r>
      <w:r>
        <w:rPr>
          <w:rFonts w:eastAsia="Malgun Gothic" w:hint="eastAsia"/>
          <w:b/>
          <w:lang w:val="en-CA" w:eastAsia="ko-KR"/>
        </w:rPr>
        <w:lastRenderedPageBreak/>
        <w:t>AGENDA for the</w:t>
      </w:r>
      <w:r>
        <w:rPr>
          <w:rFonts w:eastAsia="Malgun Gothic" w:hint="eastAsia"/>
          <w:lang w:val="en-CA" w:eastAsia="ko-KR"/>
        </w:rPr>
        <w:t xml:space="preserve"> </w:t>
      </w:r>
      <w:r>
        <w:rPr>
          <w:b/>
          <w:lang w:val="en-CA"/>
        </w:rPr>
        <w:t xml:space="preserve">ANNUAL GENERAL MEMBERS MEETING </w:t>
      </w:r>
      <w:r>
        <w:rPr>
          <w:rFonts w:eastAsia="Malgun Gothic" w:hint="eastAsia"/>
          <w:b/>
          <w:lang w:val="en-CA" w:eastAsia="ko-KR"/>
        </w:rPr>
        <w:t>17</w:t>
      </w:r>
    </w:p>
    <w:p w:rsidR="00843685" w:rsidRDefault="008F7A98">
      <w:pPr>
        <w:spacing w:before="60"/>
        <w:jc w:val="center"/>
        <w:rPr>
          <w:b/>
          <w:lang w:val="en-CA" w:eastAsia="ko-KR"/>
        </w:rPr>
      </w:pPr>
      <w:r>
        <w:rPr>
          <w:rFonts w:hint="eastAsia"/>
          <w:b/>
          <w:lang w:val="en-CA" w:eastAsia="ko-KR"/>
        </w:rPr>
        <w:t xml:space="preserve">via Zoom, September 2, </w:t>
      </w:r>
      <w:r>
        <w:rPr>
          <w:b/>
          <w:lang w:val="en-CA"/>
        </w:rPr>
        <w:t>20</w:t>
      </w:r>
      <w:r>
        <w:rPr>
          <w:b/>
          <w:lang w:val="en-CA" w:eastAsia="ko-KR"/>
        </w:rPr>
        <w:t>21</w:t>
      </w:r>
    </w:p>
    <w:p w:rsidR="00843685" w:rsidRDefault="00843685">
      <w:pPr>
        <w:rPr>
          <w:rFonts w:eastAsia="Malgun Gothic"/>
          <w:lang w:val="en-CA" w:eastAsia="ko-KR"/>
        </w:rPr>
      </w:pPr>
    </w:p>
    <w:p w:rsidR="00843685" w:rsidRDefault="008F7A98">
      <w:pPr>
        <w:rPr>
          <w:b/>
          <w:lang w:val="en-CA" w:eastAsia="ko-KR"/>
        </w:rPr>
      </w:pPr>
      <w:r>
        <w:rPr>
          <w:rFonts w:hint="eastAsia"/>
          <w:b/>
          <w:lang w:val="en-CA" w:eastAsia="ko-KR"/>
        </w:rPr>
        <w:t>Time: 2:00pm</w:t>
      </w:r>
      <w:r>
        <w:rPr>
          <w:b/>
          <w:lang w:val="en-CA" w:eastAsia="ko-KR"/>
        </w:rPr>
        <w:t>-</w:t>
      </w:r>
      <w:r>
        <w:rPr>
          <w:rFonts w:hint="eastAsia"/>
          <w:b/>
          <w:lang w:val="en-CA" w:eastAsia="ko-KR"/>
        </w:rPr>
        <w:t xml:space="preserve">3:30pm, </w:t>
      </w:r>
      <w:r>
        <w:rPr>
          <w:rFonts w:hint="eastAsia"/>
          <w:b/>
          <w:lang w:val="en-CA" w:eastAsia="ko-KR"/>
        </w:rPr>
        <w:t>UK time (1:00pm~2:30pm UTC)</w:t>
      </w:r>
    </w:p>
    <w:p w:rsidR="00843685" w:rsidRDefault="008F7A98">
      <w:pPr>
        <w:rPr>
          <w:b/>
          <w:lang w:val="en-CA" w:eastAsia="ko-KR"/>
        </w:rPr>
      </w:pPr>
      <w:r>
        <w:rPr>
          <w:rFonts w:hint="eastAsia"/>
          <w:b/>
          <w:lang w:val="en-CA" w:eastAsia="ko-KR"/>
        </w:rPr>
        <w:t>Venue: Zoom</w:t>
      </w:r>
    </w:p>
    <w:p w:rsidR="00843685" w:rsidRDefault="00843685">
      <w:pPr>
        <w:rPr>
          <w:lang w:val="en-CA" w:eastAsia="ko-KR"/>
        </w:rPr>
      </w:pPr>
    </w:p>
    <w:p w:rsidR="00843685" w:rsidRDefault="008F7A98">
      <w:pPr>
        <w:numPr>
          <w:ilvl w:val="0"/>
          <w:numId w:val="1"/>
        </w:numPr>
        <w:spacing w:before="60"/>
        <w:rPr>
          <w:b/>
          <w:lang w:val="en-CA"/>
        </w:rPr>
      </w:pPr>
      <w:r>
        <w:rPr>
          <w:b/>
          <w:lang w:val="en-CA"/>
        </w:rPr>
        <w:t>Opening by</w:t>
      </w:r>
      <w:r>
        <w:rPr>
          <w:b/>
          <w:lang w:val="en-CA"/>
        </w:rPr>
        <w:t xml:space="preserve"> the president</w:t>
      </w:r>
    </w:p>
    <w:p w:rsidR="00843685" w:rsidRDefault="00843685">
      <w:pPr>
        <w:spacing w:before="60"/>
        <w:rPr>
          <w:b/>
          <w:lang w:val="en-CA"/>
        </w:rPr>
      </w:pPr>
    </w:p>
    <w:p w:rsidR="00843685" w:rsidRDefault="008F7A98">
      <w:pPr>
        <w:rPr>
          <w:lang w:val="en-CA" w:eastAsia="ko-KR"/>
        </w:rPr>
      </w:pPr>
      <w:r>
        <w:rPr>
          <w:lang w:val="en-CA"/>
        </w:rPr>
        <w:t>1.1 Verification of quorum</w:t>
      </w:r>
    </w:p>
    <w:p w:rsidR="00843685" w:rsidRDefault="008F7A98">
      <w:pPr>
        <w:rPr>
          <w:lang w:val="en-CA"/>
        </w:rPr>
      </w:pPr>
      <w:r>
        <w:rPr>
          <w:lang w:val="en-CA" w:eastAsia="ko-KR"/>
        </w:rPr>
        <w:t>1.2 Minute of Silence to honor COVID 19 victims and the late Fatoumata Baldé.</w:t>
      </w:r>
    </w:p>
    <w:p w:rsidR="00843685" w:rsidRDefault="008F7A98">
      <w:pPr>
        <w:pStyle w:val="ecmsonormal"/>
        <w:shd w:val="clear" w:color="auto" w:fill="FFFFFF"/>
        <w:spacing w:before="0" w:beforeAutospacing="0" w:after="0" w:afterAutospacing="0"/>
        <w:rPr>
          <w:lang w:val="en-CA"/>
        </w:rPr>
      </w:pPr>
      <w:r>
        <w:rPr>
          <w:lang w:val="en-CA"/>
        </w:rPr>
        <w:t>1.</w:t>
      </w:r>
      <w:r>
        <w:rPr>
          <w:lang w:val="en-CA" w:eastAsia="ko-KR"/>
        </w:rPr>
        <w:t xml:space="preserve">3 </w:t>
      </w:r>
      <w:r>
        <w:rPr>
          <w:lang w:val="en-CA"/>
        </w:rPr>
        <w:t xml:space="preserve">Adoption of AGM </w:t>
      </w:r>
      <w:r>
        <w:rPr>
          <w:rFonts w:hint="eastAsia"/>
          <w:lang w:val="en-CA" w:eastAsia="ko-KR"/>
        </w:rPr>
        <w:t>16</w:t>
      </w:r>
      <w:r>
        <w:rPr>
          <w:lang w:val="en-CA" w:eastAsia="ko-KR"/>
        </w:rPr>
        <w:t xml:space="preserve"> </w:t>
      </w:r>
      <w:r>
        <w:rPr>
          <w:lang w:val="en-CA"/>
        </w:rPr>
        <w:t>minutes (see attached)</w:t>
      </w:r>
    </w:p>
    <w:p w:rsidR="00843685" w:rsidRDefault="00843685">
      <w:pPr>
        <w:rPr>
          <w:lang w:val="en-CA" w:eastAsia="ko-KR"/>
        </w:rPr>
      </w:pPr>
    </w:p>
    <w:p w:rsidR="00843685" w:rsidRDefault="008F7A98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0"/>
        <w:rPr>
          <w:b w:val="0"/>
          <w:i/>
          <w:sz w:val="24"/>
          <w:szCs w:val="24"/>
        </w:rPr>
      </w:pPr>
      <w:r>
        <w:rPr>
          <w:i/>
          <w:sz w:val="24"/>
          <w:szCs w:val="24"/>
          <w:u w:val="single"/>
        </w:rPr>
        <w:t>Motion AGM</w:t>
      </w:r>
      <w:r>
        <w:rPr>
          <w:rFonts w:hint="eastAsia"/>
          <w:i/>
          <w:sz w:val="24"/>
          <w:szCs w:val="24"/>
          <w:u w:val="single"/>
          <w:lang w:eastAsia="ko-KR"/>
        </w:rPr>
        <w:t>17</w:t>
      </w:r>
      <w:r>
        <w:rPr>
          <w:i/>
          <w:sz w:val="24"/>
          <w:szCs w:val="24"/>
          <w:u w:val="single"/>
        </w:rPr>
        <w:t>-1</w:t>
      </w:r>
      <w:r>
        <w:rPr>
          <w:b w:val="0"/>
          <w:i/>
          <w:sz w:val="24"/>
          <w:szCs w:val="24"/>
        </w:rPr>
        <w:t xml:space="preserve"> 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</w:p>
    <w:p w:rsidR="00843685" w:rsidRDefault="008F7A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before="60"/>
        <w:rPr>
          <w:i/>
          <w:lang w:val="en-CA" w:eastAsia="ko-KR"/>
        </w:rPr>
      </w:pPr>
      <w:r>
        <w:rPr>
          <w:i/>
          <w:lang w:val="en-CA"/>
        </w:rPr>
        <w:t xml:space="preserve">To </w:t>
      </w:r>
      <w:r>
        <w:rPr>
          <w:rFonts w:hint="eastAsia"/>
          <w:i/>
          <w:lang w:val="en-CA" w:eastAsia="ko-KR"/>
        </w:rPr>
        <w:t>adopt the AGM</w:t>
      </w:r>
      <w:r>
        <w:rPr>
          <w:i/>
          <w:lang w:val="en-CA" w:eastAsia="ko-KR"/>
        </w:rPr>
        <w:t xml:space="preserve"> </w:t>
      </w:r>
      <w:r>
        <w:rPr>
          <w:rFonts w:hint="eastAsia"/>
          <w:i/>
          <w:lang w:val="en-CA" w:eastAsia="ko-KR"/>
        </w:rPr>
        <w:t>17 agenda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lang w:val="en-CA"/>
        </w:rPr>
      </w:pPr>
    </w:p>
    <w:p w:rsidR="00843685" w:rsidRDefault="008F7A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  <w:r>
        <w:t>For Motion:   ______</w:t>
      </w:r>
      <w:r>
        <w:tab/>
        <w:t>Against: ______</w:t>
      </w:r>
      <w:r>
        <w:tab/>
      </w:r>
      <w:r>
        <w:t>Abstention:  ______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</w:p>
    <w:p w:rsidR="00843685" w:rsidRDefault="00843685">
      <w:pPr>
        <w:rPr>
          <w:b/>
          <w:lang w:val="en-CA" w:eastAsia="fr-FR"/>
        </w:rPr>
      </w:pPr>
    </w:p>
    <w:p w:rsidR="00843685" w:rsidRDefault="008F7A98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0"/>
        <w:rPr>
          <w:b w:val="0"/>
          <w:i/>
          <w:sz w:val="24"/>
          <w:szCs w:val="24"/>
        </w:rPr>
      </w:pPr>
      <w:r>
        <w:rPr>
          <w:i/>
          <w:sz w:val="24"/>
          <w:szCs w:val="24"/>
          <w:u w:val="single"/>
        </w:rPr>
        <w:t>Motion AGM</w:t>
      </w:r>
      <w:r>
        <w:rPr>
          <w:rFonts w:hint="eastAsia"/>
          <w:i/>
          <w:sz w:val="24"/>
          <w:szCs w:val="24"/>
          <w:u w:val="single"/>
          <w:lang w:eastAsia="ko-KR"/>
        </w:rPr>
        <w:t>17</w:t>
      </w:r>
      <w:r>
        <w:rPr>
          <w:i/>
          <w:sz w:val="24"/>
          <w:szCs w:val="24"/>
          <w:u w:val="single"/>
        </w:rPr>
        <w:t>-</w:t>
      </w:r>
      <w:r>
        <w:rPr>
          <w:rFonts w:hint="eastAsia"/>
          <w:i/>
          <w:sz w:val="24"/>
          <w:szCs w:val="24"/>
          <w:u w:val="single"/>
          <w:lang w:eastAsia="ko-KR"/>
        </w:rPr>
        <w:t>2</w:t>
      </w:r>
      <w:r>
        <w:rPr>
          <w:b w:val="0"/>
          <w:i/>
          <w:sz w:val="24"/>
          <w:szCs w:val="24"/>
        </w:rPr>
        <w:t xml:space="preserve"> 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</w:p>
    <w:p w:rsidR="00843685" w:rsidRDefault="008F7A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before="60"/>
        <w:rPr>
          <w:i/>
          <w:lang w:val="en-CA" w:eastAsia="ko-KR"/>
        </w:rPr>
      </w:pPr>
      <w:r>
        <w:rPr>
          <w:rFonts w:hint="eastAsia"/>
          <w:i/>
          <w:lang w:val="en-CA" w:eastAsia="ko-KR"/>
        </w:rPr>
        <w:t>To adopt the AGM</w:t>
      </w:r>
      <w:r>
        <w:rPr>
          <w:i/>
          <w:lang w:val="en-CA" w:eastAsia="ko-KR"/>
        </w:rPr>
        <w:t xml:space="preserve"> </w:t>
      </w:r>
      <w:r>
        <w:rPr>
          <w:rFonts w:hint="eastAsia"/>
          <w:i/>
          <w:lang w:val="en-CA" w:eastAsia="ko-KR"/>
        </w:rPr>
        <w:t>16</w:t>
      </w:r>
      <w:r>
        <w:rPr>
          <w:i/>
          <w:lang w:val="en-CA" w:eastAsia="ko-KR"/>
        </w:rPr>
        <w:t xml:space="preserve"> </w:t>
      </w:r>
      <w:r>
        <w:rPr>
          <w:rFonts w:hint="eastAsia"/>
          <w:i/>
          <w:lang w:val="en-CA" w:eastAsia="ko-KR"/>
        </w:rPr>
        <w:t>minutes prepared by the Secretary General and provided with the meeting documents.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lang w:val="en-CA"/>
        </w:rPr>
      </w:pPr>
    </w:p>
    <w:p w:rsidR="00843685" w:rsidRDefault="008F7A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  <w:r>
        <w:t>For Motion:   ______</w:t>
      </w:r>
      <w:r>
        <w:tab/>
        <w:t>Against: ______</w:t>
      </w:r>
      <w:r>
        <w:tab/>
        <w:t>Abstention:  ______</w:t>
      </w:r>
    </w:p>
    <w:p w:rsidR="00843685" w:rsidRDefault="008436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</w:pPr>
    </w:p>
    <w:p w:rsidR="00843685" w:rsidRDefault="00843685">
      <w:pPr>
        <w:rPr>
          <w:b/>
          <w:lang w:val="en-CA" w:eastAsia="fr-FR"/>
        </w:rPr>
      </w:pPr>
    </w:p>
    <w:p w:rsidR="00843685" w:rsidRDefault="00843685">
      <w:pPr>
        <w:rPr>
          <w:lang w:val="en-CA" w:eastAsia="ko-KR"/>
        </w:rPr>
      </w:pPr>
    </w:p>
    <w:p w:rsidR="00843685" w:rsidRDefault="008F7A98">
      <w:pPr>
        <w:pStyle w:val="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lang w:val="en-CA" w:eastAsia="ko-KR"/>
        </w:rPr>
      </w:pPr>
      <w:r>
        <w:rPr>
          <w:b/>
          <w:lang w:val="en-CA"/>
        </w:rPr>
        <w:t>Report on INWES activities 20</w:t>
      </w:r>
      <w:r>
        <w:rPr>
          <w:rFonts w:hint="eastAsia"/>
          <w:b/>
          <w:lang w:val="en-CA" w:eastAsia="ko-KR"/>
        </w:rPr>
        <w:t>20</w:t>
      </w:r>
      <w:r>
        <w:rPr>
          <w:b/>
          <w:lang w:val="en-CA"/>
        </w:rPr>
        <w:t>-20</w:t>
      </w:r>
      <w:r>
        <w:rPr>
          <w:b/>
          <w:lang w:val="en-CA" w:eastAsia="ko-KR"/>
        </w:rPr>
        <w:t>21</w:t>
      </w:r>
    </w:p>
    <w:p w:rsidR="00843685" w:rsidRDefault="00843685">
      <w:pPr>
        <w:pStyle w:val="ecmsonormal"/>
        <w:shd w:val="clear" w:color="auto" w:fill="FFFFFF"/>
        <w:spacing w:before="0" w:beforeAutospacing="0" w:after="0" w:afterAutospacing="0"/>
        <w:rPr>
          <w:lang w:val="en-CA" w:eastAsia="ko-KR"/>
        </w:rPr>
      </w:pP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>2.1 President</w:t>
      </w:r>
      <w:r>
        <w:rPr>
          <w:lang w:val="en-CA" w:eastAsia="ko-KR"/>
        </w:rPr>
        <w:t>’</w:t>
      </w:r>
      <w:r>
        <w:rPr>
          <w:rFonts w:hint="eastAsia"/>
          <w:lang w:val="en-CA" w:eastAsia="ko-KR"/>
        </w:rPr>
        <w:t>s</w:t>
      </w:r>
      <w:r>
        <w:rPr>
          <w:rFonts w:hint="eastAsia"/>
          <w:lang w:val="en-CA" w:eastAsia="ko-KR"/>
        </w:rPr>
        <w:t xml:space="preserve"> Report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>2.2 Past President's Report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 xml:space="preserve">2.3 Deputy President's Report 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>2.2 VPs Reports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>2.3 Treasurer</w:t>
      </w:r>
      <w:r>
        <w:rPr>
          <w:lang w:val="en-CA" w:eastAsia="ko-KR"/>
        </w:rPr>
        <w:t>’</w:t>
      </w:r>
      <w:r>
        <w:rPr>
          <w:rFonts w:hint="eastAsia"/>
          <w:lang w:val="en-CA" w:eastAsia="ko-KR"/>
        </w:rPr>
        <w:t xml:space="preserve">s Report (financial statement will be reported at a separate meeting via email before </w:t>
      </w:r>
      <w:r>
        <w:rPr>
          <w:lang w:val="en-CA" w:eastAsia="ko-KR"/>
        </w:rPr>
        <w:t>December,</w:t>
      </w:r>
      <w:r>
        <w:rPr>
          <w:rFonts w:hint="eastAsia"/>
          <w:lang w:val="en-CA" w:eastAsia="ko-KR"/>
        </w:rPr>
        <w:t xml:space="preserve"> 2021)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lastRenderedPageBreak/>
        <w:t>2.4 Secretary General</w:t>
      </w:r>
      <w:r>
        <w:rPr>
          <w:lang w:val="en-CA" w:eastAsia="ko-KR"/>
        </w:rPr>
        <w:t>’</w:t>
      </w:r>
      <w:r>
        <w:rPr>
          <w:rFonts w:hint="eastAsia"/>
          <w:lang w:val="en-CA" w:eastAsia="ko-KR"/>
        </w:rPr>
        <w:t>s Report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>2.5 Committee Reports</w:t>
      </w:r>
    </w:p>
    <w:p w:rsidR="00843685" w:rsidRDefault="008F7A98">
      <w:pPr>
        <w:rPr>
          <w:lang w:val="en-CA" w:eastAsia="ko-KR"/>
        </w:rPr>
      </w:pPr>
      <w:r>
        <w:rPr>
          <w:rFonts w:hint="eastAsia"/>
          <w:lang w:val="en-CA" w:eastAsia="ko-KR"/>
        </w:rPr>
        <w:t xml:space="preserve">2.6 </w:t>
      </w:r>
      <w:r>
        <w:rPr>
          <w:rFonts w:hint="eastAsia"/>
          <w:lang w:val="en-CA" w:eastAsia="ko-KR"/>
        </w:rPr>
        <w:t>Regional Network Report</w:t>
      </w:r>
    </w:p>
    <w:p w:rsidR="00843685" w:rsidRDefault="00843685">
      <w:pPr>
        <w:rPr>
          <w:b/>
          <w:lang w:val="en-CA" w:eastAsia="ko-KR"/>
        </w:rPr>
      </w:pPr>
    </w:p>
    <w:p w:rsidR="00843685" w:rsidRDefault="008F7A98">
      <w:pPr>
        <w:rPr>
          <w:b/>
          <w:lang w:val="en-CA" w:eastAsia="ko-KR"/>
        </w:rPr>
      </w:pPr>
      <w:r>
        <w:rPr>
          <w:rFonts w:hint="eastAsia"/>
          <w:b/>
          <w:lang w:val="en-CA" w:eastAsia="ko-KR"/>
        </w:rPr>
        <w:t>3</w:t>
      </w:r>
      <w:r>
        <w:rPr>
          <w:rFonts w:eastAsia="Malgun Gothic" w:hint="eastAsia"/>
          <w:b/>
          <w:lang w:val="en-CA" w:eastAsia="ko-KR"/>
        </w:rPr>
        <w:t>.</w:t>
      </w:r>
      <w:r>
        <w:rPr>
          <w:rFonts w:hint="eastAsia"/>
          <w:b/>
          <w:lang w:val="en-CA" w:eastAsia="ko-KR"/>
        </w:rPr>
        <w:t xml:space="preserve"> Voting on Motions </w:t>
      </w:r>
    </w:p>
    <w:p w:rsidR="00843685" w:rsidRDefault="00843685">
      <w:pPr>
        <w:rPr>
          <w:b/>
          <w:lang w:val="en-CA"/>
        </w:rPr>
      </w:pPr>
    </w:p>
    <w:p w:rsidR="00843685" w:rsidRDefault="008F7A98">
      <w:pPr>
        <w:autoSpaceDE w:val="0"/>
        <w:autoSpaceDN w:val="0"/>
        <w:spacing w:before="60"/>
        <w:rPr>
          <w:b/>
          <w:lang w:val="en-CA" w:eastAsia="fr-FR"/>
        </w:rPr>
      </w:pPr>
      <w:r>
        <w:rPr>
          <w:b/>
          <w:lang w:val="en-CA" w:eastAsia="ko-KR"/>
        </w:rPr>
        <w:t>4</w:t>
      </w:r>
      <w:r>
        <w:rPr>
          <w:b/>
          <w:lang w:val="en-CA" w:eastAsia="fr-FR"/>
        </w:rPr>
        <w:t>. ICWES 1</w:t>
      </w:r>
      <w:r>
        <w:rPr>
          <w:rFonts w:hint="eastAsia"/>
          <w:b/>
          <w:lang w:val="en-CA" w:eastAsia="ko-KR"/>
        </w:rPr>
        <w:t xml:space="preserve">9 </w:t>
      </w:r>
      <w:r>
        <w:rPr>
          <w:b/>
          <w:lang w:val="en-CA" w:eastAsia="fr-FR"/>
        </w:rPr>
        <w:t>presentation</w:t>
      </w:r>
    </w:p>
    <w:p w:rsidR="00843685" w:rsidRDefault="00843685">
      <w:pPr>
        <w:autoSpaceDE w:val="0"/>
        <w:autoSpaceDN w:val="0"/>
        <w:spacing w:before="60"/>
        <w:rPr>
          <w:b/>
          <w:lang w:val="en-CA" w:eastAsia="fr-FR"/>
        </w:rPr>
      </w:pPr>
    </w:p>
    <w:p w:rsidR="00843685" w:rsidRDefault="008F7A98">
      <w:pPr>
        <w:autoSpaceDE w:val="0"/>
        <w:autoSpaceDN w:val="0"/>
        <w:spacing w:before="60"/>
        <w:rPr>
          <w:b/>
          <w:lang w:val="en-CA" w:eastAsia="fr-FR"/>
        </w:rPr>
      </w:pPr>
      <w:r>
        <w:rPr>
          <w:b/>
          <w:lang w:val="en-CA" w:eastAsia="ko-KR"/>
        </w:rPr>
        <w:t>5</w:t>
      </w:r>
      <w:r>
        <w:rPr>
          <w:b/>
          <w:lang w:val="en-CA" w:eastAsia="fr-FR"/>
        </w:rPr>
        <w:t>. Any other business (questions, comments, needs)</w:t>
      </w:r>
    </w:p>
    <w:p w:rsidR="00843685" w:rsidRDefault="00843685">
      <w:pPr>
        <w:autoSpaceDE w:val="0"/>
        <w:autoSpaceDN w:val="0"/>
        <w:spacing w:before="60"/>
        <w:rPr>
          <w:b/>
          <w:lang w:val="en-CA" w:eastAsia="fr-FR"/>
        </w:rPr>
      </w:pPr>
    </w:p>
    <w:p w:rsidR="00843685" w:rsidRDefault="008F7A98">
      <w:pPr>
        <w:rPr>
          <w:b/>
          <w:lang w:val="en-CA"/>
        </w:rPr>
      </w:pPr>
      <w:r>
        <w:rPr>
          <w:rFonts w:hint="eastAsia"/>
          <w:b/>
          <w:lang w:val="en-CA" w:eastAsia="ko-KR"/>
        </w:rPr>
        <w:t xml:space="preserve">6. </w:t>
      </w:r>
      <w:r>
        <w:rPr>
          <w:b/>
          <w:lang w:val="en-CA"/>
        </w:rPr>
        <w:t xml:space="preserve"> End of Meeting </w:t>
      </w:r>
    </w:p>
    <w:p w:rsidR="00843685" w:rsidRDefault="008F7A98">
      <w:pPr>
        <w:pStyle w:val="ecmsonormal"/>
        <w:shd w:val="clear" w:color="auto" w:fill="FFFFFF"/>
        <w:rPr>
          <w:lang w:val="en-CA"/>
        </w:rPr>
      </w:pPr>
      <w:r>
        <w:rPr>
          <w:lang w:val="en-CA"/>
        </w:rPr>
        <w:pict>
          <v:rect id="1026" o:spid="_x0000_i1025" style="width:500.7pt;height:1.5pt;mso-position-vertical-relative:line" o:hralign="center" o:hrstd="t" o:hr="t" fillcolor="gray" stroked="f"/>
        </w:pict>
      </w:r>
    </w:p>
    <w:p w:rsidR="00843685" w:rsidRDefault="00843685">
      <w:pPr>
        <w:pStyle w:val="ecmsonormal"/>
        <w:shd w:val="clear" w:color="auto" w:fill="FFFFFF"/>
        <w:spacing w:before="0" w:beforeAutospacing="0" w:after="0" w:afterAutospacing="0"/>
        <w:rPr>
          <w:lang w:val="en-CA"/>
        </w:rPr>
      </w:pPr>
    </w:p>
    <w:p w:rsidR="00843685" w:rsidRDefault="00843685">
      <w:pPr>
        <w:pStyle w:val="ecxecmsonormal"/>
        <w:rPr>
          <w:rFonts w:eastAsia="Malgun Gothic"/>
          <w:lang w:val="en-CA" w:eastAsia="ko-KR"/>
        </w:rPr>
      </w:pPr>
    </w:p>
    <w:p w:rsidR="00843685" w:rsidRDefault="00843685">
      <w:pPr>
        <w:pStyle w:val="ecxecmsonormal"/>
        <w:rPr>
          <w:rFonts w:eastAsia="Malgun Gothic"/>
          <w:lang w:val="en-CA" w:eastAsia="ko-KR"/>
        </w:rPr>
      </w:pPr>
    </w:p>
    <w:sectPr w:rsidR="00843685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98" w:rsidRDefault="008F7A98">
      <w:r>
        <w:separator/>
      </w:r>
    </w:p>
  </w:endnote>
  <w:endnote w:type="continuationSeparator" w:id="0">
    <w:p w:rsidR="008F7A98" w:rsidRDefault="008F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5" w:rsidRDefault="008F7A98">
    <w:pPr>
      <w:pStyle w:val="a4"/>
      <w:framePr w:wrap="around" w:vAnchor="text" w:hAnchor="page" w:x="11308" w:y="1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7C6">
      <w:rPr>
        <w:rStyle w:val="a5"/>
        <w:noProof/>
      </w:rPr>
      <w:t>1</w:t>
    </w:r>
    <w:r>
      <w:rPr>
        <w:rStyle w:val="a5"/>
      </w:rPr>
      <w:fldChar w:fldCharType="end"/>
    </w:r>
  </w:p>
  <w:p w:rsidR="00843685" w:rsidRDefault="008F7A98">
    <w:pPr>
      <w:tabs>
        <w:tab w:val="center" w:pos="4320"/>
        <w:tab w:val="right" w:pos="9923"/>
      </w:tabs>
      <w:rPr>
        <w:rFonts w:ascii="Arial" w:eastAsia="Malgun Gothic" w:hAnsi="Arial" w:cs="Arial"/>
        <w:i/>
        <w:sz w:val="18"/>
        <w:szCs w:val="18"/>
        <w:lang w:val="pt-BR" w:eastAsia="en-US"/>
      </w:rPr>
    </w:pPr>
    <w:r>
      <w:rPr>
        <w:rFonts w:ascii="Arial" w:eastAsia="Malgun Gothic" w:hAnsi="Arial" w:cs="Arial"/>
        <w:i/>
        <w:sz w:val="18"/>
        <w:szCs w:val="18"/>
        <w:lang w:val="pt-BR" w:eastAsia="en-US"/>
      </w:rPr>
      <w:t xml:space="preserve">Prepared by </w:t>
    </w:r>
    <w:r>
      <w:rPr>
        <w:rFonts w:ascii="Arial" w:eastAsia="Malgun Gothic" w:hAnsi="Arial" w:cs="Arial" w:hint="eastAsia"/>
        <w:i/>
        <w:sz w:val="18"/>
        <w:szCs w:val="18"/>
        <w:lang w:val="pt-BR" w:eastAsia="ko-KR"/>
      </w:rPr>
      <w:t>Jung Sun Kim &amp; Mary Mwangi                                                                                        August 6, 2021</w:t>
    </w:r>
    <w:r>
      <w:rPr>
        <w:rFonts w:ascii="Arial" w:eastAsia="Malgun Gothic" w:hAnsi="Arial" w:cs="Arial"/>
        <w:i/>
        <w:sz w:val="18"/>
        <w:szCs w:val="18"/>
        <w:lang w:val="pt-BR" w:eastAsia="en-US"/>
      </w:rPr>
      <w:tab/>
    </w:r>
    <w:r>
      <w:rPr>
        <w:rFonts w:ascii="Arial" w:eastAsia="Malgun Gothic" w:hAnsi="Arial" w:cs="Arial"/>
        <w:i/>
        <w:sz w:val="18"/>
        <w:szCs w:val="18"/>
        <w:lang w:val="pt-BR" w:eastAsia="en-US"/>
      </w:rPr>
      <w:tab/>
      <w:t xml:space="preserve">               </w:t>
    </w:r>
    <w:r>
      <w:rPr>
        <w:rFonts w:ascii="Arial" w:eastAsia="Malgun Gothic" w:hAnsi="Arial" w:cs="Arial" w:hint="eastAsia"/>
        <w:i/>
        <w:noProof/>
        <w:sz w:val="18"/>
        <w:szCs w:val="18"/>
        <w:lang w:val="pt-BR" w:eastAsia="ko-KR"/>
      </w:rPr>
      <w:t>A</w:t>
    </w:r>
    <w:r>
      <w:rPr>
        <w:rFonts w:ascii="Arial" w:eastAsia="Malgun Gothic" w:hAnsi="Arial" w:cs="Arial"/>
        <w:i/>
        <w:noProof/>
        <w:sz w:val="18"/>
        <w:szCs w:val="18"/>
        <w:lang w:val="pt-BR" w:eastAsia="en-US"/>
      </w:rPr>
      <w:t>GM_announcement_to_members</w:t>
    </w:r>
  </w:p>
  <w:p w:rsidR="00843685" w:rsidRDefault="00843685">
    <w:pPr>
      <w:pStyle w:val="a4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98" w:rsidRDefault="008F7A98">
      <w:r>
        <w:separator/>
      </w:r>
    </w:p>
  </w:footnote>
  <w:footnote w:type="continuationSeparator" w:id="0">
    <w:p w:rsidR="008F7A98" w:rsidRDefault="008F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5" w:rsidRDefault="008F7A98">
    <w:pPr>
      <w:pStyle w:val="a6"/>
      <w:jc w:val="right"/>
      <w:rPr>
        <w:i/>
        <w:lang w:val="en-CA"/>
      </w:rPr>
    </w:pPr>
    <w:r>
      <w:rPr>
        <w:i/>
        <w:lang w:val="en-CA"/>
      </w:rPr>
      <w:t xml:space="preserve">INWES Annual General Meeting </w:t>
    </w:r>
    <w:r>
      <w:rPr>
        <w:rFonts w:hint="eastAsia"/>
        <w:i/>
        <w:lang w:val="en-CA" w:eastAsia="ko-KR"/>
      </w:rPr>
      <w:t>17</w:t>
    </w:r>
    <w:r>
      <w:rPr>
        <w:i/>
        <w:lang w:val="en-CA"/>
      </w:rPr>
      <w:t xml:space="preserve"> Agenda and motions</w:t>
    </w:r>
  </w:p>
  <w:p w:rsidR="00843685" w:rsidRDefault="008F7A98">
    <w:pPr>
      <w:pStyle w:val="a6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-634365</wp:posOffset>
          </wp:positionH>
          <wp:positionV relativeFrom="paragraph">
            <wp:posOffset>14605</wp:posOffset>
          </wp:positionV>
          <wp:extent cx="770890" cy="780415"/>
          <wp:effectExtent l="0" t="0" r="0" b="0"/>
          <wp:wrapTopAndBottom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780415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7AEC"/>
    <w:multiLevelType w:val="multilevel"/>
    <w:tmpl w:val="F43C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5"/>
    <w:rsid w:val="005917C6"/>
    <w:rsid w:val="00843685"/>
    <w:rsid w:val="008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/>
    <w:lsdException w:name="Medium List 1 Accent 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rPr>
      <w:sz w:val="24"/>
      <w:szCs w:val="24"/>
      <w:lang w:val="fr-FR" w:eastAsia="ja-JP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ececmsonormal">
    <w:name w:val="ecxec_ecmsonormal"/>
    <w:basedOn w:val="a"/>
    <w:pPr>
      <w:spacing w:before="100" w:beforeAutospacing="1" w:after="100" w:afterAutospacing="1"/>
    </w:pPr>
    <w:rPr>
      <w:lang w:val="fr-CA"/>
    </w:rPr>
  </w:style>
  <w:style w:type="paragraph" w:customStyle="1" w:styleId="ecxecmsonormal">
    <w:name w:val="ecxec_msonormal"/>
    <w:basedOn w:val="a"/>
    <w:pPr>
      <w:spacing w:before="100" w:beforeAutospacing="1" w:after="100" w:afterAutospacing="1"/>
    </w:pPr>
    <w:rPr>
      <w:lang w:val="fr-CA"/>
    </w:rPr>
  </w:style>
  <w:style w:type="character" w:styleId="a3">
    <w:name w:val="Hyperlink"/>
    <w:rPr>
      <w:color w:val="0000FF"/>
      <w:u w:val="single"/>
    </w:rPr>
  </w:style>
  <w:style w:type="character" w:customStyle="1" w:styleId="ecxecmsofootnotereference">
    <w:name w:val="ecxec_msofootnotereference"/>
    <w:basedOn w:val="a0"/>
  </w:style>
  <w:style w:type="paragraph" w:customStyle="1" w:styleId="ecxecmsofootnotetext">
    <w:name w:val="ecxec_msofootnotetext"/>
    <w:basedOn w:val="a"/>
    <w:pPr>
      <w:spacing w:before="100" w:beforeAutospacing="1" w:after="100" w:afterAutospacing="1"/>
    </w:pPr>
    <w:rPr>
      <w:lang w:val="fr-CA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  <w:lang w:val="fr-CA" w:eastAsia="ja-JP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link w:val="a9"/>
    <w:rPr>
      <w:rFonts w:ascii="Malgun Gothic" w:eastAsia="Malgun Gothic" w:hAnsi="Malgun Gothic"/>
      <w:sz w:val="18"/>
      <w:szCs w:val="18"/>
    </w:rPr>
  </w:style>
  <w:style w:type="character" w:customStyle="1" w:styleId="a9">
    <w:name w:val="吹き出し (文字)"/>
    <w:link w:val="a8"/>
    <w:rPr>
      <w:rFonts w:ascii="Malgun Gothic" w:eastAsia="Malgun Gothic" w:hAnsi="Malgun Gothic" w:cs="Times New Roman"/>
      <w:sz w:val="18"/>
      <w:szCs w:val="18"/>
      <w:lang w:val="fr-FR" w:eastAsia="ja-JP"/>
    </w:rPr>
  </w:style>
  <w:style w:type="paragraph" w:styleId="aa">
    <w:name w:val="Revision"/>
    <w:hidden/>
    <w:uiPriority w:val="99"/>
    <w:semiHidden/>
    <w:rPr>
      <w:sz w:val="24"/>
      <w:szCs w:val="24"/>
      <w:lang w:val="fr-FR" w:eastAsia="ja-JP"/>
    </w:rPr>
  </w:style>
  <w:style w:type="paragraph" w:customStyle="1" w:styleId="ecmsonormal">
    <w:name w:val="ec_msonormal"/>
    <w:basedOn w:val="a"/>
    <w:pPr>
      <w:spacing w:before="100" w:beforeAutospacing="1" w:after="100" w:afterAutospacing="1"/>
    </w:pPr>
    <w:rPr>
      <w:rFonts w:eastAsia="Malgun Gothic"/>
      <w:lang w:val="fr-CA" w:eastAsia="fr-CA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INWES (International Network of Women Engineers and Scientists)</vt:lpstr>
    </vt:vector>
  </TitlesOfParts>
  <Manager/>
  <Company/>
  <LinksUpToDate>false</LinksUpToDate>
  <CharactersWithSpaces>2177</CharactersWithSpaces>
  <SharedDoc>false</SharedDoc>
  <HyperlinkBase>{!mailto:inwes.secretary@gmail.com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 (International Network of Women Engineers and Scientists)</dc:title>
  <dc:subject/>
  <dc:creator/>
  <cp:keywords/>
  <dc:description/>
  <cp:lastModifiedBy/>
  <cp:revision>1</cp:revision>
  <cp:lastPrinted>2014-10-02T01:44:00Z</cp:lastPrinted>
  <dcterms:created xsi:type="dcterms:W3CDTF">2021-08-12T05:59:00Z</dcterms:created>
  <dcterms:modified xsi:type="dcterms:W3CDTF">2021-08-12T05:59:00Z</dcterms:modified>
  <cp:version>1000.0100.01</cp:version>
</cp:coreProperties>
</file>